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B3DF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2B3DF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2B3DFE" w:rsidRDefault="00D32F09" w:rsidP="00D32F09">
      <w:pPr>
        <w:rPr>
          <w:rFonts w:cs="Arial"/>
          <w:b/>
          <w:lang w:val="en-ZA"/>
        </w:rPr>
      </w:pPr>
    </w:p>
    <w:p w:rsidR="00D32F09" w:rsidRPr="002B3DFE" w:rsidRDefault="00D32F09" w:rsidP="00D32F09">
      <w:pPr>
        <w:rPr>
          <w:rFonts w:cs="Arial"/>
          <w:b/>
          <w:lang w:val="en-ZA"/>
        </w:rPr>
      </w:pPr>
      <w:r w:rsidRPr="002B3DFE">
        <w:rPr>
          <w:rFonts w:cs="Arial"/>
          <w:b/>
          <w:lang w:val="en-ZA"/>
        </w:rPr>
        <w:t>Date:</w:t>
      </w:r>
      <w:r w:rsidRPr="002B3DFE">
        <w:rPr>
          <w:rFonts w:cs="Arial"/>
          <w:b/>
          <w:lang w:val="en-ZA"/>
        </w:rPr>
        <w:tab/>
      </w:r>
      <w:r w:rsidR="00E87858">
        <w:rPr>
          <w:rFonts w:cs="Arial"/>
          <w:b/>
          <w:sz w:val="18"/>
          <w:szCs w:val="18"/>
          <w:lang w:val="en-ZA"/>
        </w:rPr>
        <w:t>1</w:t>
      </w:r>
      <w:r w:rsidR="00487AD6">
        <w:rPr>
          <w:rFonts w:cs="Arial"/>
          <w:b/>
          <w:sz w:val="18"/>
          <w:szCs w:val="18"/>
          <w:lang w:val="en-ZA"/>
        </w:rPr>
        <w:t>1</w:t>
      </w:r>
      <w:bookmarkStart w:id="1" w:name="_GoBack"/>
      <w:bookmarkEnd w:id="1"/>
      <w:r w:rsidR="00E87858">
        <w:rPr>
          <w:rFonts w:cs="Arial"/>
          <w:b/>
          <w:sz w:val="18"/>
          <w:szCs w:val="18"/>
          <w:lang w:val="en-ZA"/>
        </w:rPr>
        <w:t xml:space="preserve"> January 2013</w:t>
      </w:r>
    </w:p>
    <w:p w:rsidR="00D32F09" w:rsidRPr="002B3DF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B3DF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mallCaps/>
          <w:sz w:val="18"/>
          <w:szCs w:val="18"/>
          <w:lang w:val="en-ZA"/>
        </w:rPr>
        <w:t>Subject:</w:t>
      </w:r>
      <w:r w:rsidRPr="002B3DFE">
        <w:rPr>
          <w:rFonts w:cs="Arial"/>
          <w:b/>
          <w:sz w:val="18"/>
          <w:szCs w:val="18"/>
          <w:lang w:val="en-ZA"/>
        </w:rPr>
        <w:t xml:space="preserve">   </w:t>
      </w:r>
      <w:r w:rsidRPr="002B3DFE">
        <w:rPr>
          <w:rFonts w:cs="Arial"/>
          <w:sz w:val="18"/>
          <w:szCs w:val="18"/>
          <w:lang w:val="en-ZA"/>
        </w:rPr>
        <w:t>Tap Issue</w:t>
      </w:r>
    </w:p>
    <w:p w:rsidR="00D32F09" w:rsidRPr="002B3DF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2B3DFE">
        <w:rPr>
          <w:rFonts w:cs="Arial"/>
          <w:b/>
          <w:i/>
          <w:sz w:val="18"/>
          <w:szCs w:val="18"/>
          <w:lang w:val="en-ZA"/>
        </w:rPr>
        <w:t xml:space="preserve">(FIRSTRAND BANK </w:t>
      </w:r>
      <w:proofErr w:type="gramStart"/>
      <w:r w:rsidRPr="002B3DFE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2B3DFE">
        <w:rPr>
          <w:rFonts w:cs="Arial"/>
          <w:b/>
          <w:i/>
          <w:sz w:val="18"/>
          <w:szCs w:val="18"/>
          <w:lang w:val="en-ZA"/>
        </w:rPr>
        <w:t>“FRBI28”)</w:t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  <w:r w:rsidRPr="002B3DF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2B3DF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2B3DF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2B3DFE">
        <w:rPr>
          <w:rFonts w:cs="Arial"/>
          <w:b/>
          <w:sz w:val="18"/>
          <w:szCs w:val="18"/>
          <w:lang w:val="en-ZA"/>
        </w:rPr>
        <w:t>FIRSTRAND BANK LIMITED</w:t>
      </w:r>
      <w:r w:rsidRPr="002B3DF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2B3DFE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E87858">
        <w:rPr>
          <w:rFonts w:cs="Arial"/>
          <w:color w:val="333333"/>
          <w:sz w:val="18"/>
          <w:szCs w:val="18"/>
          <w:lang w:val="en-ZA"/>
        </w:rPr>
        <w:t>11 January 2013</w:t>
      </w:r>
      <w:r w:rsidRPr="002B3DFE">
        <w:rPr>
          <w:rFonts w:cs="Arial"/>
          <w:sz w:val="18"/>
          <w:szCs w:val="18"/>
          <w:lang w:val="en-ZA"/>
        </w:rPr>
        <w:t xml:space="preserve"> under a </w:t>
      </w:r>
      <w:r w:rsidRPr="002B3DFE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2B3DFE">
        <w:rPr>
          <w:rFonts w:cs="Arial"/>
          <w:bCs/>
          <w:sz w:val="18"/>
          <w:szCs w:val="18"/>
          <w:lang w:val="en-ZA"/>
        </w:rPr>
        <w:t>dated</w:t>
      </w:r>
      <w:r w:rsidRPr="002B3DFE">
        <w:rPr>
          <w:rFonts w:cs="Arial"/>
          <w:b/>
          <w:bCs/>
          <w:sz w:val="18"/>
          <w:szCs w:val="18"/>
          <w:lang w:val="en-ZA"/>
        </w:rPr>
        <w:t xml:space="preserve"> </w:t>
      </w:r>
      <w:r w:rsidR="002B3DFE" w:rsidRPr="002B3DFE">
        <w:rPr>
          <w:rFonts w:cs="Arial"/>
          <w:b/>
          <w:bCs/>
          <w:sz w:val="18"/>
          <w:szCs w:val="18"/>
          <w:lang w:val="en-ZA"/>
        </w:rPr>
        <w:t>22 April 2008</w:t>
      </w:r>
      <w:r w:rsidRPr="002B3DFE">
        <w:rPr>
          <w:rFonts w:cs="Arial"/>
          <w:sz w:val="18"/>
          <w:szCs w:val="18"/>
          <w:lang w:val="en-ZA"/>
        </w:rPr>
        <w:t xml:space="preserve">. </w:t>
      </w:r>
    </w:p>
    <w:p w:rsidR="00D32F09" w:rsidRPr="002B3DF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Authorised Programme size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R 50,000,000,000.00</w:t>
      </w:r>
    </w:p>
    <w:p w:rsidR="00D32F09" w:rsidRPr="002B3DF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Total Notes Outstanding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="002B3DFE" w:rsidRPr="002B3DFE">
        <w:rPr>
          <w:rFonts w:cs="Arial"/>
          <w:sz w:val="18"/>
          <w:szCs w:val="18"/>
          <w:lang w:val="en-ZA"/>
        </w:rPr>
        <w:t>R 34,</w:t>
      </w:r>
      <w:r w:rsidR="00E87858">
        <w:rPr>
          <w:rFonts w:cs="Arial"/>
          <w:sz w:val="18"/>
          <w:szCs w:val="18"/>
          <w:lang w:val="en-ZA"/>
        </w:rPr>
        <w:t>924,221,803.27</w:t>
      </w:r>
    </w:p>
    <w:p w:rsidR="00D32F09" w:rsidRPr="002B3DF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2B3DF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Tap Amount</w:t>
      </w:r>
      <w:r w:rsidRPr="002B3DFE">
        <w:rPr>
          <w:b/>
          <w:sz w:val="18"/>
          <w:szCs w:val="18"/>
          <w:lang w:val="en-ZA"/>
        </w:rPr>
        <w:tab/>
      </w:r>
      <w:r w:rsidRPr="002B3DFE">
        <w:rPr>
          <w:sz w:val="18"/>
          <w:szCs w:val="18"/>
          <w:lang w:val="en-ZA"/>
        </w:rPr>
        <w:t>R</w:t>
      </w:r>
      <w:r w:rsidR="00E87858">
        <w:rPr>
          <w:sz w:val="18"/>
          <w:szCs w:val="18"/>
          <w:lang w:val="en-ZA"/>
        </w:rPr>
        <w:t xml:space="preserve">   50</w:t>
      </w:r>
      <w:r w:rsidRPr="002B3DFE">
        <w:rPr>
          <w:rFonts w:cs="Arial"/>
          <w:sz w:val="18"/>
          <w:szCs w:val="18"/>
          <w:lang w:val="en-ZA"/>
        </w:rPr>
        <w:t>,</w:t>
      </w:r>
      <w:r w:rsidR="00E87858">
        <w:rPr>
          <w:rFonts w:cs="Arial"/>
          <w:sz w:val="18"/>
          <w:szCs w:val="18"/>
          <w:lang w:val="en-ZA"/>
        </w:rPr>
        <w:t>0</w:t>
      </w:r>
      <w:r w:rsidRPr="002B3DFE">
        <w:rPr>
          <w:rFonts w:cs="Arial"/>
          <w:sz w:val="18"/>
          <w:szCs w:val="18"/>
          <w:lang w:val="en-ZA"/>
        </w:rPr>
        <w:t>00,000.00</w:t>
      </w:r>
    </w:p>
    <w:p w:rsidR="00D32F09" w:rsidRPr="002B3DF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B3DFE">
        <w:rPr>
          <w:b/>
          <w:sz w:val="18"/>
          <w:szCs w:val="18"/>
          <w:lang w:val="en-ZA"/>
        </w:rPr>
        <w:t>Total Amount Following Tap Issue</w:t>
      </w:r>
      <w:r w:rsidRPr="002B3DFE">
        <w:rPr>
          <w:b/>
          <w:sz w:val="18"/>
          <w:szCs w:val="18"/>
          <w:lang w:val="en-ZA"/>
        </w:rPr>
        <w:tab/>
      </w:r>
      <w:r w:rsidRPr="002B3DFE">
        <w:rPr>
          <w:sz w:val="18"/>
          <w:szCs w:val="18"/>
          <w:lang w:val="en-ZA"/>
        </w:rPr>
        <w:t xml:space="preserve">R </w:t>
      </w:r>
      <w:r w:rsidRPr="002B3DFE">
        <w:rPr>
          <w:rFonts w:cs="Arial"/>
          <w:sz w:val="18"/>
          <w:szCs w:val="18"/>
          <w:lang w:val="en-ZA"/>
        </w:rPr>
        <w:t>8</w:t>
      </w:r>
      <w:r w:rsidR="00E87858">
        <w:rPr>
          <w:rFonts w:cs="Arial"/>
          <w:sz w:val="18"/>
          <w:szCs w:val="18"/>
          <w:lang w:val="en-ZA"/>
        </w:rPr>
        <w:t>71</w:t>
      </w:r>
      <w:r w:rsidRPr="002B3DFE">
        <w:rPr>
          <w:rFonts w:cs="Arial"/>
          <w:sz w:val="18"/>
          <w:szCs w:val="18"/>
          <w:lang w:val="en-ZA"/>
        </w:rPr>
        <w:t>,300,000.00</w:t>
      </w:r>
    </w:p>
    <w:p w:rsidR="00D32F09" w:rsidRPr="002B3DF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Bond Code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FRBI28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bCs/>
          <w:sz w:val="18"/>
          <w:szCs w:val="18"/>
          <w:lang w:val="en-ZA"/>
        </w:rPr>
        <w:t>Nominal Issued</w:t>
      </w:r>
      <w:r w:rsidRPr="002B3DFE">
        <w:rPr>
          <w:rFonts w:cs="Arial"/>
          <w:sz w:val="18"/>
          <w:szCs w:val="18"/>
          <w:lang w:val="en-ZA"/>
        </w:rPr>
        <w:tab/>
        <w:t>R 10,300,000.00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bCs/>
          <w:sz w:val="18"/>
          <w:szCs w:val="18"/>
          <w:lang w:val="en-ZA"/>
        </w:rPr>
        <w:t>Issue Price</w:t>
      </w:r>
      <w:r w:rsidRPr="002B3DFE">
        <w:rPr>
          <w:rFonts w:cs="Arial"/>
          <w:sz w:val="18"/>
          <w:szCs w:val="18"/>
          <w:lang w:val="en-ZA"/>
        </w:rPr>
        <w:tab/>
      </w:r>
      <w:r w:rsidR="00E87858">
        <w:rPr>
          <w:rFonts w:cs="Arial"/>
          <w:sz w:val="18"/>
          <w:szCs w:val="18"/>
          <w:lang w:val="en-ZA"/>
        </w:rPr>
        <w:t>150.98244</w:t>
      </w:r>
      <w:r w:rsidRPr="002B3DFE">
        <w:rPr>
          <w:rFonts w:cs="Arial"/>
          <w:sz w:val="18"/>
          <w:szCs w:val="18"/>
          <w:lang w:val="en-ZA"/>
        </w:rPr>
        <w:t>%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Coupon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2.60%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Coupon Frequency</w:t>
      </w:r>
      <w:r w:rsidRPr="002B3DFE">
        <w:rPr>
          <w:rFonts w:cs="Arial"/>
          <w:sz w:val="18"/>
          <w:szCs w:val="18"/>
          <w:lang w:val="en-ZA"/>
        </w:rPr>
        <w:tab/>
      </w:r>
      <w:r w:rsidR="002B3DFE" w:rsidRPr="002B3DFE">
        <w:rPr>
          <w:rFonts w:cs="Arial"/>
          <w:sz w:val="18"/>
          <w:szCs w:val="18"/>
          <w:lang w:val="en-ZA"/>
        </w:rPr>
        <w:t>Inflation linked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Trade Type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Yield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Final Maturity Date</w:t>
      </w:r>
      <w:r w:rsidRPr="002B3DFE">
        <w:rPr>
          <w:rFonts w:cs="Arial"/>
          <w:sz w:val="18"/>
          <w:szCs w:val="18"/>
          <w:lang w:val="en-ZA"/>
        </w:rPr>
        <w:tab/>
        <w:t>31 March 2028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Books Close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26 March, 25 September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Interest Date(s)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31 March, 30 September</w:t>
      </w:r>
    </w:p>
    <w:p w:rsidR="00D32F09" w:rsidRPr="002B3D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Last Day to Register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="002B3DFE" w:rsidRPr="002B3DFE">
        <w:rPr>
          <w:rFonts w:cs="Arial"/>
          <w:sz w:val="18"/>
          <w:szCs w:val="18"/>
          <w:lang w:val="en-ZA"/>
        </w:rPr>
        <w:t>By 17h00 on</w:t>
      </w:r>
      <w:r w:rsidR="002B3DFE" w:rsidRPr="002B3DFE">
        <w:rPr>
          <w:rFonts w:cs="Arial"/>
          <w:b/>
          <w:sz w:val="18"/>
          <w:szCs w:val="18"/>
          <w:lang w:val="en-ZA"/>
        </w:rPr>
        <w:t xml:space="preserve"> </w:t>
      </w:r>
      <w:r w:rsidRPr="002B3DFE">
        <w:rPr>
          <w:rFonts w:cs="Arial"/>
          <w:sz w:val="18"/>
          <w:szCs w:val="18"/>
          <w:lang w:val="en-ZA"/>
        </w:rPr>
        <w:t>25 March, 24 September</w:t>
      </w:r>
    </w:p>
    <w:p w:rsidR="00D32F09" w:rsidRPr="00E8785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B3DFE">
        <w:rPr>
          <w:rFonts w:cs="Arial"/>
          <w:b/>
          <w:sz w:val="18"/>
          <w:szCs w:val="18"/>
          <w:lang w:val="en-ZA"/>
        </w:rPr>
        <w:t>Issue Date</w:t>
      </w:r>
      <w:r w:rsidRPr="002B3DFE">
        <w:rPr>
          <w:rFonts w:cs="Arial"/>
          <w:b/>
          <w:sz w:val="18"/>
          <w:szCs w:val="18"/>
          <w:lang w:val="en-ZA"/>
        </w:rPr>
        <w:tab/>
      </w:r>
      <w:r w:rsidR="00E87858" w:rsidRPr="00E87858">
        <w:rPr>
          <w:rFonts w:cs="Arial"/>
          <w:sz w:val="18"/>
          <w:szCs w:val="18"/>
          <w:lang w:val="en-ZA"/>
        </w:rPr>
        <w:t>11 January 2013</w:t>
      </w:r>
    </w:p>
    <w:p w:rsidR="00D32F09" w:rsidRPr="002B3D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Date Convention</w:t>
      </w:r>
      <w:r w:rsidRPr="002B3DFE">
        <w:rPr>
          <w:b/>
          <w:sz w:val="18"/>
          <w:szCs w:val="18"/>
          <w:lang w:val="en-ZA"/>
        </w:rPr>
        <w:tab/>
      </w:r>
      <w:r w:rsidRPr="002B3DFE">
        <w:rPr>
          <w:sz w:val="18"/>
          <w:szCs w:val="18"/>
          <w:lang w:val="en-ZA"/>
        </w:rPr>
        <w:t>Following</w:t>
      </w:r>
    </w:p>
    <w:p w:rsidR="00D32F09" w:rsidRPr="002B3D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Interest Commencement Date</w:t>
      </w:r>
      <w:r w:rsidRPr="002B3DFE">
        <w:rPr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6 August 2010</w:t>
      </w:r>
    </w:p>
    <w:p w:rsidR="00D32F09" w:rsidRPr="002B3D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First Interest Date</w:t>
      </w:r>
      <w:r w:rsidRPr="002B3DFE">
        <w:rPr>
          <w:b/>
          <w:sz w:val="18"/>
          <w:szCs w:val="18"/>
          <w:lang w:val="en-ZA"/>
        </w:rPr>
        <w:tab/>
      </w:r>
      <w:r w:rsidRPr="002B3DFE">
        <w:rPr>
          <w:rFonts w:cs="Arial"/>
          <w:sz w:val="18"/>
          <w:szCs w:val="18"/>
          <w:lang w:val="en-ZA"/>
        </w:rPr>
        <w:t>30 September 2010</w:t>
      </w:r>
    </w:p>
    <w:p w:rsidR="00D32F09" w:rsidRPr="002B3D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B3DFE">
        <w:rPr>
          <w:b/>
          <w:sz w:val="18"/>
          <w:szCs w:val="18"/>
          <w:lang w:val="en-ZA"/>
        </w:rPr>
        <w:t>Base CPI</w:t>
      </w:r>
      <w:r w:rsidRPr="002B3DFE">
        <w:rPr>
          <w:sz w:val="18"/>
          <w:szCs w:val="18"/>
          <w:lang w:val="en-ZA"/>
        </w:rPr>
        <w:tab/>
      </w:r>
      <w:r w:rsidR="002B3DFE" w:rsidRPr="002B3DFE">
        <w:rPr>
          <w:sz w:val="18"/>
          <w:szCs w:val="18"/>
          <w:lang w:val="en-ZA"/>
        </w:rPr>
        <w:t>89.275</w:t>
      </w:r>
    </w:p>
    <w:p w:rsidR="00D32F09" w:rsidRPr="002B3DF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2B3DF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B3DFE">
        <w:rPr>
          <w:rFonts w:cs="Arial"/>
          <w:b/>
          <w:sz w:val="18"/>
          <w:szCs w:val="18"/>
          <w:lang w:val="en-ZA"/>
        </w:rPr>
        <w:tab/>
      </w:r>
      <w:r w:rsidRPr="002B3DFE">
        <w:rPr>
          <w:sz w:val="18"/>
          <w:szCs w:val="18"/>
          <w:lang w:val="en-ZA"/>
        </w:rPr>
        <w:t>ZAG000079237</w:t>
      </w:r>
    </w:p>
    <w:p w:rsidR="00D32F09" w:rsidRPr="002B3DF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2B3DF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2B3D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B3DF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B3D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B3DF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B3DFE" w:rsidRDefault="002B3DF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B3DFE" w:rsidRDefault="002B3DF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B3DFE" w:rsidRPr="00121666" w:rsidRDefault="002B3DF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lastRenderedPageBreak/>
        <w:t>Thato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Burhali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87AD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87AD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3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3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3DFE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AD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7858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4138FB-C165-45AC-95C8-18223CE994E9}"/>
</file>

<file path=customXml/itemProps2.xml><?xml version="1.0" encoding="utf-8"?>
<ds:datastoreItem xmlns:ds="http://schemas.openxmlformats.org/officeDocument/2006/customXml" ds:itemID="{57677486-77AA-4B02-8777-E6B3630B7BF6}"/>
</file>

<file path=customXml/itemProps3.xml><?xml version="1.0" encoding="utf-8"?>
<ds:datastoreItem xmlns:ds="http://schemas.openxmlformats.org/officeDocument/2006/customXml" ds:itemID="{5C1B6FE6-A830-43B7-BF7C-E294BFC26C5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2013-01-11T13:04:00Z</dcterms:created>
  <dcterms:modified xsi:type="dcterms:W3CDTF">2013-01-11T13:04:00Z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